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18" w:rsidRDefault="009E37D6">
      <w:pPr>
        <w:tabs>
          <w:tab w:val="left" w:pos="1897"/>
        </w:tabs>
        <w:spacing w:before="37"/>
        <w:ind w:left="216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Modello B</w:t>
      </w:r>
      <w:r>
        <w:rPr>
          <w:b/>
          <w:sz w:val="20"/>
          <w:szCs w:val="20"/>
        </w:rPr>
        <w:tab/>
        <w:t>TITOLI VALUTABILI E GRIGLIA DI VALUTAZIONE</w:t>
      </w:r>
    </w:p>
    <w:p w:rsidR="006F1818" w:rsidRDefault="009E37D6">
      <w:pPr>
        <w:tabs>
          <w:tab w:val="left" w:pos="1897"/>
        </w:tabs>
        <w:spacing w:before="37"/>
        <w:ind w:left="216"/>
        <w:rPr>
          <w:b/>
        </w:rPr>
      </w:pPr>
      <w:r>
        <w:rPr>
          <w:b/>
          <w:sz w:val="20"/>
          <w:szCs w:val="20"/>
        </w:rPr>
        <w:tab/>
      </w:r>
      <w:r>
        <w:rPr>
          <w:b/>
        </w:rPr>
        <w:t>Referente per la progettazione pedagogica-didattica degli ambienti innovativi</w:t>
      </w:r>
    </w:p>
    <w:p w:rsidR="006F1818" w:rsidRDefault="006F1818">
      <w:pPr>
        <w:tabs>
          <w:tab w:val="left" w:pos="1897"/>
        </w:tabs>
        <w:spacing w:before="37"/>
        <w:ind w:left="216"/>
        <w:rPr>
          <w:b/>
          <w:sz w:val="20"/>
          <w:szCs w:val="20"/>
        </w:rPr>
      </w:pPr>
    </w:p>
    <w:p w:rsidR="006F1818" w:rsidRDefault="009E37D6">
      <w:pPr>
        <w:pBdr>
          <w:top w:val="nil"/>
          <w:left w:val="nil"/>
          <w:bottom w:val="nil"/>
          <w:right w:val="nil"/>
          <w:between w:val="nil"/>
        </w:pBdr>
        <w:ind w:left="216"/>
        <w:rPr>
          <w:color w:val="000000"/>
        </w:rPr>
      </w:pPr>
      <w:r>
        <w:rPr>
          <w:color w:val="000000"/>
        </w:rPr>
        <w:t>AVVISO SELEZIONE PERSONALE INTERNO GRUPPO DI PROGETTAZIONE nell’ambito del PIANO SCUOLA 4.0 –</w:t>
      </w:r>
    </w:p>
    <w:p w:rsidR="006F1818" w:rsidRDefault="009E37D6">
      <w:pPr>
        <w:pBdr>
          <w:top w:val="nil"/>
          <w:left w:val="nil"/>
          <w:bottom w:val="nil"/>
          <w:right w:val="nil"/>
          <w:between w:val="nil"/>
        </w:pBdr>
        <w:ind w:left="216" w:right="102"/>
      </w:pPr>
      <w:r>
        <w:rPr>
          <w:color w:val="000000"/>
        </w:rPr>
        <w:t xml:space="preserve">Azione 1 - </w:t>
      </w:r>
      <w:proofErr w:type="spellStart"/>
      <w:r>
        <w:rPr>
          <w:color w:val="000000"/>
        </w:rPr>
        <w:t>Next</w:t>
      </w:r>
      <w:proofErr w:type="spellEnd"/>
      <w:r>
        <w:rPr>
          <w:color w:val="000000"/>
        </w:rPr>
        <w:t xml:space="preserve"> generation </w:t>
      </w:r>
      <w:proofErr w:type="spellStart"/>
      <w:r>
        <w:rPr>
          <w:color w:val="000000"/>
        </w:rPr>
        <w:t>classroom</w:t>
      </w:r>
      <w:proofErr w:type="spellEnd"/>
      <w:r>
        <w:rPr>
          <w:color w:val="000000"/>
        </w:rPr>
        <w:t xml:space="preserve"> – Ambienti di apprendimento innovativi PROGETTO </w:t>
      </w:r>
      <w:r>
        <w:t>Empowerment di un processo di design collaborativo -M4C1I3.2-2022-961-P-10979</w:t>
      </w:r>
    </w:p>
    <w:p w:rsidR="006F1818" w:rsidRDefault="009E37D6">
      <w:pPr>
        <w:pBdr>
          <w:top w:val="nil"/>
          <w:left w:val="nil"/>
          <w:bottom w:val="nil"/>
          <w:right w:val="nil"/>
          <w:between w:val="nil"/>
        </w:pBdr>
        <w:spacing w:before="1"/>
        <w:ind w:left="216"/>
        <w:rPr>
          <w:color w:val="000000"/>
        </w:rPr>
      </w:pPr>
      <w:r>
        <w:rPr>
          <w:color w:val="000000"/>
        </w:rPr>
        <w:t xml:space="preserve">CUP </w:t>
      </w:r>
      <w:r>
        <w:t>F24D23000290006</w:t>
      </w:r>
    </w:p>
    <w:p w:rsidR="006F1818" w:rsidRDefault="006F181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tbl>
      <w:tblPr>
        <w:tblStyle w:val="a0"/>
        <w:tblW w:w="1047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24"/>
        <w:gridCol w:w="2074"/>
        <w:gridCol w:w="2074"/>
      </w:tblGrid>
      <w:tr w:rsidR="006F1818">
        <w:trPr>
          <w:trHeight w:val="676"/>
        </w:trPr>
        <w:tc>
          <w:tcPr>
            <w:tcW w:w="6323" w:type="dxa"/>
          </w:tcPr>
          <w:p w:rsidR="006F1818" w:rsidRDefault="006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</w:p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TITOLI PROFESSIONALI</w:t>
            </w:r>
          </w:p>
        </w:tc>
        <w:tc>
          <w:tcPr>
            <w:tcW w:w="2074" w:type="dxa"/>
          </w:tcPr>
          <w:p w:rsidR="006F1818" w:rsidRDefault="006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</w:p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2074" w:type="dxa"/>
          </w:tcPr>
          <w:p w:rsidR="006F1818" w:rsidRDefault="006F1818">
            <w:pPr>
              <w:ind w:right="950"/>
              <w:jc w:val="right"/>
              <w:rPr>
                <w:b/>
                <w:sz w:val="24"/>
                <w:szCs w:val="24"/>
              </w:rPr>
            </w:pPr>
          </w:p>
          <w:p w:rsidR="006F1818" w:rsidRDefault="009E37D6">
            <w:pPr>
              <w:ind w:right="9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</w:tr>
      <w:tr w:rsidR="006F1818">
        <w:trPr>
          <w:trHeight w:val="959"/>
        </w:trPr>
        <w:tc>
          <w:tcPr>
            <w:tcW w:w="6323" w:type="dxa"/>
          </w:tcPr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Laurea in aree disciplinari relative alle competenze professionali richieste</w:t>
            </w:r>
          </w:p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6"/>
              </w:tabs>
              <w:spacing w:line="228" w:lineRule="auto"/>
              <w:ind w:left="1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Voto </w:t>
            </w:r>
            <w:r>
              <w:rPr>
                <w:sz w:val="24"/>
                <w:szCs w:val="24"/>
              </w:rPr>
              <w:t>inferiore a 100</w:t>
            </w:r>
            <w:r>
              <w:rPr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</w:rPr>
              <w:t>p.ti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8"/>
              </w:tabs>
              <w:ind w:left="1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Voto Da 100 a 110</w:t>
            </w:r>
            <w:r>
              <w:rPr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</w:rPr>
              <w:t>p.ti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0"/>
              </w:tabs>
              <w:spacing w:before="1" w:line="217" w:lineRule="auto"/>
              <w:ind w:left="1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Voto 110 e lode</w:t>
            </w:r>
            <w:r>
              <w:rPr>
                <w:color w:val="000000"/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p.ti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6F1818" w:rsidRDefault="006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</w:p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6F1818" w:rsidRDefault="006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</w:p>
        </w:tc>
      </w:tr>
      <w:tr w:rsidR="006F1818">
        <w:trPr>
          <w:trHeight w:val="511"/>
        </w:trPr>
        <w:tc>
          <w:tcPr>
            <w:tcW w:w="6323" w:type="dxa"/>
          </w:tcPr>
          <w:p w:rsidR="006F1818" w:rsidRDefault="009E37D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Dottorati di ricerca, Master, Specializzazioni, Corsi di perfezionamento post </w:t>
            </w:r>
            <w:proofErr w:type="spellStart"/>
            <w:r>
              <w:rPr>
                <w:sz w:val="24"/>
                <w:szCs w:val="24"/>
              </w:rPr>
              <w:t>lauream</w:t>
            </w:r>
            <w:proofErr w:type="spellEnd"/>
          </w:p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3" w:lineRule="auto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 2 per ogni titolo, max. 5 titoli</w:t>
            </w:r>
          </w:p>
        </w:tc>
        <w:tc>
          <w:tcPr>
            <w:tcW w:w="2074" w:type="dxa"/>
          </w:tcPr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93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6F1818" w:rsidRDefault="006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93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F1818">
        <w:trPr>
          <w:trHeight w:val="511"/>
        </w:trPr>
        <w:tc>
          <w:tcPr>
            <w:tcW w:w="6323" w:type="dxa"/>
          </w:tcPr>
          <w:p w:rsidR="006F1818" w:rsidRDefault="009E37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SUBTOTALE</w:t>
            </w:r>
          </w:p>
        </w:tc>
        <w:tc>
          <w:tcPr>
            <w:tcW w:w="2074" w:type="dxa"/>
          </w:tcPr>
          <w:p w:rsidR="006F1818" w:rsidRDefault="009E37D6">
            <w:pPr>
              <w:spacing w:before="59"/>
              <w:ind w:right="9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_20_ / 20</w:t>
            </w:r>
          </w:p>
        </w:tc>
        <w:tc>
          <w:tcPr>
            <w:tcW w:w="2074" w:type="dxa"/>
          </w:tcPr>
          <w:p w:rsidR="006F1818" w:rsidRDefault="009E37D6">
            <w:pPr>
              <w:spacing w:before="59"/>
              <w:ind w:right="9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20</w:t>
            </w:r>
          </w:p>
        </w:tc>
      </w:tr>
      <w:tr w:rsidR="006F1818">
        <w:trPr>
          <w:trHeight w:val="511"/>
        </w:trPr>
        <w:tc>
          <w:tcPr>
            <w:tcW w:w="6323" w:type="dxa"/>
          </w:tcPr>
          <w:p w:rsidR="006F1818" w:rsidRDefault="009E37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2074" w:type="dxa"/>
          </w:tcPr>
          <w:p w:rsidR="006F1818" w:rsidRDefault="006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93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6F1818" w:rsidRDefault="006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93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F1818">
        <w:trPr>
          <w:trHeight w:val="1183"/>
        </w:trPr>
        <w:tc>
          <w:tcPr>
            <w:tcW w:w="6323" w:type="dxa"/>
          </w:tcPr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Attività di progettazione, coordinamento gestione e valutazione azioni finanziate con fondi nazionali (PNSD, </w:t>
            </w:r>
            <w:r>
              <w:rPr>
                <w:sz w:val="24"/>
                <w:szCs w:val="24"/>
              </w:rPr>
              <w:t>PON, FESR</w:t>
            </w:r>
            <w:r>
              <w:rPr>
                <w:color w:val="000000"/>
                <w:sz w:val="24"/>
                <w:szCs w:val="24"/>
              </w:rPr>
              <w:t xml:space="preserve"> etc.) negli ultimi 5 anni compreso l’anno in corso</w:t>
            </w:r>
          </w:p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color w:val="000000"/>
                <w:sz w:val="24"/>
                <w:szCs w:val="24"/>
              </w:rPr>
              <w:t xml:space="preserve">unti 2,5 per attività,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2 esperienze</w:t>
            </w:r>
          </w:p>
        </w:tc>
        <w:tc>
          <w:tcPr>
            <w:tcW w:w="2074" w:type="dxa"/>
          </w:tcPr>
          <w:p w:rsidR="006F1818" w:rsidRDefault="006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4"/>
                <w:szCs w:val="24"/>
              </w:rPr>
            </w:pPr>
          </w:p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6F1818" w:rsidRDefault="006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4"/>
                <w:szCs w:val="24"/>
              </w:rPr>
            </w:pPr>
          </w:p>
        </w:tc>
      </w:tr>
      <w:tr w:rsidR="006F1818">
        <w:trPr>
          <w:trHeight w:val="513"/>
        </w:trPr>
        <w:tc>
          <w:tcPr>
            <w:tcW w:w="6323" w:type="dxa"/>
          </w:tcPr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Componente team </w:t>
            </w:r>
            <w:r>
              <w:rPr>
                <w:sz w:val="24"/>
                <w:szCs w:val="24"/>
              </w:rPr>
              <w:t>NIV</w:t>
            </w:r>
          </w:p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punti 2,5 per esperienza, 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 esperienze</w:t>
            </w:r>
          </w:p>
        </w:tc>
        <w:tc>
          <w:tcPr>
            <w:tcW w:w="2074" w:type="dxa"/>
          </w:tcPr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right="93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6F1818" w:rsidRDefault="006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right="93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F1818">
        <w:trPr>
          <w:trHeight w:val="805"/>
        </w:trPr>
        <w:tc>
          <w:tcPr>
            <w:tcW w:w="6323" w:type="dxa"/>
          </w:tcPr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7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Incarico di Funzione Strumentale: DADA - Ambienti di apprendimento - Innovazione negli ultimi 5 anni</w:t>
            </w:r>
          </w:p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color w:val="000000"/>
                <w:sz w:val="24"/>
                <w:szCs w:val="24"/>
              </w:rPr>
              <w:t xml:space="preserve">unti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per </w:t>
            </w:r>
            <w:r>
              <w:rPr>
                <w:b/>
                <w:sz w:val="24"/>
                <w:szCs w:val="24"/>
              </w:rPr>
              <w:t xml:space="preserve">esperienza, 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 esperienze</w:t>
            </w:r>
          </w:p>
        </w:tc>
        <w:tc>
          <w:tcPr>
            <w:tcW w:w="2074" w:type="dxa"/>
          </w:tcPr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93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6F1818" w:rsidRDefault="006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93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F1818">
        <w:trPr>
          <w:trHeight w:val="805"/>
        </w:trPr>
        <w:tc>
          <w:tcPr>
            <w:tcW w:w="6323" w:type="dxa"/>
          </w:tcPr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Incarico come membro staff di direzione</w:t>
            </w:r>
            <w:r>
              <w:rPr>
                <w:sz w:val="24"/>
                <w:szCs w:val="24"/>
              </w:rPr>
              <w:tab/>
            </w:r>
          </w:p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7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Punti 4 per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ogni tipologia di incarico, 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5 incarichi</w:t>
            </w:r>
          </w:p>
        </w:tc>
        <w:tc>
          <w:tcPr>
            <w:tcW w:w="2074" w:type="dxa"/>
          </w:tcPr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93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Max 20</w:t>
            </w:r>
          </w:p>
        </w:tc>
        <w:tc>
          <w:tcPr>
            <w:tcW w:w="2074" w:type="dxa"/>
          </w:tcPr>
          <w:p w:rsidR="006F1818" w:rsidRDefault="006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933"/>
              <w:jc w:val="right"/>
              <w:rPr>
                <w:sz w:val="24"/>
                <w:szCs w:val="24"/>
              </w:rPr>
            </w:pPr>
          </w:p>
        </w:tc>
      </w:tr>
      <w:tr w:rsidR="006F1818">
        <w:trPr>
          <w:trHeight w:val="803"/>
        </w:trPr>
        <w:tc>
          <w:tcPr>
            <w:tcW w:w="6323" w:type="dxa"/>
          </w:tcPr>
          <w:p w:rsidR="006F1818" w:rsidRDefault="009E37D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Incarichi svolti all’interno delle istituzioni scolastiche coerenti con la tipologia del Progetto generale (es. team per la dispersione scolastica, team per l’innovazione digitale) </w:t>
            </w:r>
          </w:p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Punti 2 per </w:t>
            </w:r>
            <w:r>
              <w:rPr>
                <w:b/>
                <w:sz w:val="24"/>
                <w:szCs w:val="24"/>
              </w:rPr>
              <w:t xml:space="preserve">esperienza, 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5 esperienze</w:t>
            </w:r>
          </w:p>
        </w:tc>
        <w:tc>
          <w:tcPr>
            <w:tcW w:w="2074" w:type="dxa"/>
          </w:tcPr>
          <w:p w:rsidR="006F1818" w:rsidRDefault="009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93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6F1818" w:rsidRDefault="006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93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F1818">
        <w:trPr>
          <w:trHeight w:val="516"/>
        </w:trPr>
        <w:tc>
          <w:tcPr>
            <w:tcW w:w="6323" w:type="dxa"/>
          </w:tcPr>
          <w:p w:rsidR="006F1818" w:rsidRDefault="009E37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SUBTOTALE</w:t>
            </w:r>
          </w:p>
        </w:tc>
        <w:tc>
          <w:tcPr>
            <w:tcW w:w="2074" w:type="dxa"/>
          </w:tcPr>
          <w:p w:rsidR="006F1818" w:rsidRDefault="009E37D6">
            <w:pPr>
              <w:spacing w:before="164"/>
              <w:ind w:right="6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_50_ / 50</w:t>
            </w:r>
          </w:p>
        </w:tc>
        <w:tc>
          <w:tcPr>
            <w:tcW w:w="2074" w:type="dxa"/>
          </w:tcPr>
          <w:p w:rsidR="006F1818" w:rsidRDefault="006F1818">
            <w:pPr>
              <w:spacing w:before="164"/>
              <w:ind w:right="933"/>
              <w:jc w:val="right"/>
              <w:rPr>
                <w:sz w:val="24"/>
                <w:szCs w:val="24"/>
              </w:rPr>
            </w:pPr>
          </w:p>
        </w:tc>
      </w:tr>
      <w:tr w:rsidR="006F1818">
        <w:trPr>
          <w:trHeight w:val="474"/>
        </w:trPr>
        <w:tc>
          <w:tcPr>
            <w:tcW w:w="6323" w:type="dxa"/>
          </w:tcPr>
          <w:p w:rsidR="006F1818" w:rsidRDefault="009E37D6">
            <w:pPr>
              <w:spacing w:line="268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2074" w:type="dxa"/>
          </w:tcPr>
          <w:p w:rsidR="006F1818" w:rsidRDefault="009E37D6">
            <w:pPr>
              <w:spacing w:before="1"/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_70_ / 70</w:t>
            </w:r>
          </w:p>
        </w:tc>
        <w:tc>
          <w:tcPr>
            <w:tcW w:w="2074" w:type="dxa"/>
          </w:tcPr>
          <w:p w:rsidR="006F1818" w:rsidRDefault="009E37D6">
            <w:pPr>
              <w:spacing w:before="1"/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70</w:t>
            </w:r>
          </w:p>
        </w:tc>
      </w:tr>
    </w:tbl>
    <w:p w:rsidR="006F1818" w:rsidRDefault="006F181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F1818" w:rsidRDefault="009E37D6">
      <w:pPr>
        <w:tabs>
          <w:tab w:val="left" w:pos="3437"/>
        </w:tabs>
        <w:spacing w:before="194"/>
        <w:ind w:left="216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6F1818" w:rsidRDefault="006F181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6F1818" w:rsidRDefault="009E37D6">
      <w:pPr>
        <w:spacing w:before="59"/>
        <w:ind w:right="1472"/>
        <w:jc w:val="right"/>
        <w:rPr>
          <w:sz w:val="20"/>
          <w:szCs w:val="20"/>
        </w:rPr>
      </w:pPr>
      <w:r>
        <w:rPr>
          <w:sz w:val="20"/>
          <w:szCs w:val="20"/>
        </w:rPr>
        <w:t>(firma candidato)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6419" y="3780000"/>
                          <a:ext cx="277916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F1818" w:rsidRDefault="006F181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6F1818" w:rsidRDefault="009E37D6">
      <w:pPr>
        <w:spacing w:before="59"/>
        <w:ind w:left="4681" w:right="4404"/>
        <w:jc w:val="center"/>
        <w:rPr>
          <w:sz w:val="20"/>
          <w:szCs w:val="20"/>
        </w:rPr>
      </w:pPr>
      <w:r>
        <w:rPr>
          <w:sz w:val="20"/>
          <w:szCs w:val="20"/>
        </w:rPr>
        <w:t>LA COMMISSIONE</w:t>
      </w:r>
    </w:p>
    <w:p w:rsidR="006F1818" w:rsidRDefault="009E37D6">
      <w:pPr>
        <w:spacing w:before="3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279400</wp:posOffset>
                </wp:positionV>
                <wp:extent cx="1894840" cy="12700"/>
                <wp:effectExtent l="0" t="0" r="0" b="0"/>
                <wp:wrapTopAndBottom distT="0" dist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8780" y="3779365"/>
                          <a:ext cx="189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40" h="1270" extrusionOk="0">
                              <a:moveTo>
                                <a:pt x="0" y="0"/>
                              </a:moveTo>
                              <a:lnTo>
                                <a:pt x="18948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279400</wp:posOffset>
                </wp:positionV>
                <wp:extent cx="1894840" cy="12700"/>
                <wp:effectExtent b="0" l="0" r="0" t="0"/>
                <wp:wrapTopAndBottom distB="0" dist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431800</wp:posOffset>
                </wp:positionV>
                <wp:extent cx="1894840" cy="12700"/>
                <wp:effectExtent l="0" t="0" r="0" b="0"/>
                <wp:wrapTopAndBottom distT="0" dist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8780" y="3779365"/>
                          <a:ext cx="189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40" h="1270" extrusionOk="0">
                              <a:moveTo>
                                <a:pt x="0" y="0"/>
                              </a:moveTo>
                              <a:lnTo>
                                <a:pt x="18948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431800</wp:posOffset>
                </wp:positionV>
                <wp:extent cx="1894840" cy="12700"/>
                <wp:effectExtent b="0" l="0" r="0" t="0"/>
                <wp:wrapTopAndBottom distB="0" distT="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127000</wp:posOffset>
                </wp:positionV>
                <wp:extent cx="1894840" cy="12700"/>
                <wp:effectExtent l="0" t="0" r="0" b="0"/>
                <wp:wrapTopAndBottom distT="0" distB="0"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8780" y="3779365"/>
                          <a:ext cx="189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40" h="1270" extrusionOk="0">
                              <a:moveTo>
                                <a:pt x="0" y="0"/>
                              </a:moveTo>
                              <a:lnTo>
                                <a:pt x="18948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127000</wp:posOffset>
                </wp:positionV>
                <wp:extent cx="1894840" cy="12700"/>
                <wp:effectExtent b="0" l="0" r="0" t="0"/>
                <wp:wrapTopAndBottom distB="0" distT="0"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F1818" w:rsidRDefault="006F1818">
      <w:pPr>
        <w:spacing w:before="4"/>
        <w:rPr>
          <w:sz w:val="13"/>
          <w:szCs w:val="13"/>
        </w:rPr>
      </w:pPr>
    </w:p>
    <w:p w:rsidR="006F1818" w:rsidRDefault="006F1818">
      <w:pPr>
        <w:spacing w:before="1"/>
        <w:rPr>
          <w:sz w:val="13"/>
          <w:szCs w:val="13"/>
        </w:rPr>
      </w:pPr>
    </w:p>
    <w:p w:rsidR="006F1818" w:rsidRDefault="006F1818">
      <w:pPr>
        <w:rPr>
          <w:sz w:val="20"/>
          <w:szCs w:val="20"/>
        </w:rPr>
      </w:pPr>
    </w:p>
    <w:p w:rsidR="006F1818" w:rsidRDefault="009E37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203200</wp:posOffset>
                </wp:positionV>
                <wp:extent cx="6095" cy="12700"/>
                <wp:effectExtent l="0" t="0" r="0" b="0"/>
                <wp:wrapTopAndBottom distT="0" dist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8201" y="3776953"/>
                          <a:ext cx="6435598" cy="60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F1818" w:rsidRDefault="006F181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203200</wp:posOffset>
                </wp:positionV>
                <wp:extent cx="6095" cy="12700"/>
                <wp:effectExtent b="0" l="0" r="0" t="0"/>
                <wp:wrapTopAndBottom distB="0" dist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6F1818">
      <w:pgSz w:w="11910" w:h="16840"/>
      <w:pgMar w:top="1220" w:right="800" w:bottom="280" w:left="5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18"/>
    <w:rsid w:val="006F1818"/>
    <w:rsid w:val="009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7B38A-6775-4CD9-8E43-FD34BDE5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RcedhuYk6kA8JFJ9x1a3raZxow==">AMUW2mWPAgWp2eJO72vmSRAdubTd3EnLutTixOsoTj3l7z4qgxaJCUZ9qJGUejkCvgZSa7FfZlQCaBIq4HqgRf8SYMNjQ0GDzvSx2RDFl0j4owjxcFgVhHg=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dsga</cp:lastModifiedBy>
  <cp:revision>2</cp:revision>
  <dcterms:created xsi:type="dcterms:W3CDTF">2023-05-17T15:36:00Z</dcterms:created>
  <dcterms:modified xsi:type="dcterms:W3CDTF">2023-05-17T15:36:00Z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2023-05-02T00:00:00Z</vt:filetime>
  </property>
</Properties>
</file>